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4F5C" w14:textId="77777777" w:rsidR="001D3494" w:rsidRDefault="00F9141B" w:rsidP="00CA2A3E">
      <w:pPr>
        <w:pStyle w:val="Heading1"/>
        <w:jc w:val="center"/>
      </w:pPr>
      <w:bookmarkStart w:id="0" w:name="_heading=h.tyjcwt" w:colFirst="0" w:colLast="0"/>
      <w:bookmarkEnd w:id="0"/>
      <w:r>
        <w:t>Grille d’observation</w:t>
      </w:r>
    </w:p>
    <w:tbl>
      <w:tblPr>
        <w:tblStyle w:val="af4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90"/>
      </w:tblGrid>
      <w:tr w:rsidR="001D3494" w14:paraId="66FC4F5E" w14:textId="77777777">
        <w:tc>
          <w:tcPr>
            <w:tcW w:w="14390" w:type="dxa"/>
          </w:tcPr>
          <w:p w14:paraId="66FC4F5D" w14:textId="77777777" w:rsidR="001D3494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bookmarkStart w:id="1" w:name="_heading=h.3dy6vkm" w:colFirst="0" w:colLast="0"/>
            <w:bookmarkEnd w:id="1"/>
            <w:r>
              <w:rPr>
                <w:b/>
                <w:color w:val="000000"/>
              </w:rPr>
              <w:t>Nom de l’élève :</w:t>
            </w:r>
          </w:p>
        </w:tc>
      </w:tr>
      <w:tr w:rsidR="001D3494" w14:paraId="66FC4F60" w14:textId="77777777">
        <w:tc>
          <w:tcPr>
            <w:tcW w:w="14390" w:type="dxa"/>
          </w:tcPr>
          <w:p w14:paraId="66FC4F5F" w14:textId="77777777" w:rsidR="001D3494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 xml:space="preserve">Date: </w:t>
            </w:r>
          </w:p>
        </w:tc>
      </w:tr>
    </w:tbl>
    <w:p w14:paraId="66FC4F61" w14:textId="77777777" w:rsidR="001D3494" w:rsidRDefault="001D34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5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12530"/>
      </w:tblGrid>
      <w:tr w:rsidR="001D3494" w14:paraId="66FC4F64" w14:textId="77777777">
        <w:trPr>
          <w:trHeight w:val="1306"/>
        </w:trPr>
        <w:tc>
          <w:tcPr>
            <w:tcW w:w="1860" w:type="dxa"/>
            <w:vAlign w:val="center"/>
          </w:tcPr>
          <w:p w14:paraId="66FC4F62" w14:textId="77777777" w:rsidR="001D3494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Attente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s)  d'apprentissage</w:t>
            </w:r>
            <w:proofErr w:type="gramEnd"/>
          </w:p>
        </w:tc>
        <w:tc>
          <w:tcPr>
            <w:tcW w:w="12530" w:type="dxa"/>
          </w:tcPr>
          <w:p w14:paraId="66FC4F63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6FC4F65" w14:textId="77777777" w:rsidR="001D3494" w:rsidRDefault="001D34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6"/>
        <w:tblW w:w="14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1689"/>
        <w:gridCol w:w="2319"/>
        <w:gridCol w:w="831"/>
        <w:gridCol w:w="828"/>
        <w:gridCol w:w="870"/>
        <w:gridCol w:w="900"/>
        <w:gridCol w:w="915"/>
        <w:gridCol w:w="4155"/>
      </w:tblGrid>
      <w:tr w:rsidR="001D3494" w14:paraId="66FC4F6F" w14:textId="77777777">
        <w:trPr>
          <w:trHeight w:val="722"/>
        </w:trPr>
        <w:tc>
          <w:tcPr>
            <w:tcW w:w="1890" w:type="dxa"/>
            <w:vAlign w:val="center"/>
          </w:tcPr>
          <w:p w14:paraId="66FC4F66" w14:textId="77777777" w:rsidR="001D3494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>Activité pédagogique</w:t>
            </w:r>
          </w:p>
        </w:tc>
        <w:tc>
          <w:tcPr>
            <w:tcW w:w="1689" w:type="dxa"/>
            <w:vAlign w:val="center"/>
          </w:tcPr>
          <w:p w14:paraId="66FC4F67" w14:textId="77777777" w:rsidR="001D3494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>Stratégies utilisées</w:t>
            </w:r>
          </w:p>
        </w:tc>
        <w:tc>
          <w:tcPr>
            <w:tcW w:w="2319" w:type="dxa"/>
            <w:vAlign w:val="center"/>
          </w:tcPr>
          <w:p w14:paraId="66FC4F68" w14:textId="77777777" w:rsidR="001D3494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Rendement et incitations requises</w:t>
            </w:r>
          </w:p>
        </w:tc>
        <w:tc>
          <w:tcPr>
            <w:tcW w:w="831" w:type="dxa"/>
            <w:vAlign w:val="center"/>
          </w:tcPr>
          <w:p w14:paraId="66FC4F69" w14:textId="77777777" w:rsidR="001D3494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  <w:vertAlign w:val="superscript"/>
              </w:rPr>
              <w:t xml:space="preserve">er </w:t>
            </w:r>
            <w:r>
              <w:rPr>
                <w:b/>
                <w:color w:val="000000"/>
                <w:sz w:val="28"/>
                <w:szCs w:val="28"/>
              </w:rPr>
              <w:t>essai</w:t>
            </w:r>
          </w:p>
        </w:tc>
        <w:tc>
          <w:tcPr>
            <w:tcW w:w="828" w:type="dxa"/>
            <w:vAlign w:val="center"/>
          </w:tcPr>
          <w:p w14:paraId="66FC4F6A" w14:textId="77777777" w:rsidR="001D3494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  <w:vertAlign w:val="superscript"/>
              </w:rPr>
              <w:t xml:space="preserve">e </w:t>
            </w:r>
            <w:r>
              <w:rPr>
                <w:b/>
                <w:color w:val="000000"/>
                <w:sz w:val="28"/>
                <w:szCs w:val="28"/>
              </w:rPr>
              <w:t>essai</w:t>
            </w:r>
          </w:p>
        </w:tc>
        <w:tc>
          <w:tcPr>
            <w:tcW w:w="870" w:type="dxa"/>
            <w:vAlign w:val="center"/>
          </w:tcPr>
          <w:p w14:paraId="66FC4F6B" w14:textId="77777777" w:rsidR="001D3494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>
              <w:rPr>
                <w:b/>
                <w:color w:val="000000"/>
                <w:sz w:val="28"/>
                <w:szCs w:val="28"/>
                <w:vertAlign w:val="superscript"/>
              </w:rPr>
              <w:t xml:space="preserve">e </w:t>
            </w:r>
            <w:r>
              <w:rPr>
                <w:b/>
                <w:color w:val="000000"/>
                <w:sz w:val="28"/>
                <w:szCs w:val="28"/>
              </w:rPr>
              <w:t>essai</w:t>
            </w:r>
          </w:p>
        </w:tc>
        <w:tc>
          <w:tcPr>
            <w:tcW w:w="900" w:type="dxa"/>
            <w:vAlign w:val="center"/>
          </w:tcPr>
          <w:p w14:paraId="66FC4F6C" w14:textId="77777777" w:rsidR="001D3494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  <w:vertAlign w:val="superscript"/>
              </w:rPr>
              <w:t xml:space="preserve">e </w:t>
            </w:r>
            <w:r>
              <w:rPr>
                <w:b/>
                <w:color w:val="000000"/>
                <w:sz w:val="28"/>
                <w:szCs w:val="28"/>
              </w:rPr>
              <w:t>essai</w:t>
            </w:r>
          </w:p>
        </w:tc>
        <w:tc>
          <w:tcPr>
            <w:tcW w:w="915" w:type="dxa"/>
            <w:vAlign w:val="center"/>
          </w:tcPr>
          <w:p w14:paraId="66FC4F6D" w14:textId="77777777" w:rsidR="001D3494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>
              <w:rPr>
                <w:b/>
                <w:color w:val="000000"/>
                <w:sz w:val="28"/>
                <w:szCs w:val="28"/>
                <w:vertAlign w:val="superscript"/>
              </w:rPr>
              <w:t xml:space="preserve">e </w:t>
            </w:r>
            <w:r>
              <w:rPr>
                <w:b/>
                <w:color w:val="000000"/>
                <w:sz w:val="28"/>
                <w:szCs w:val="28"/>
              </w:rPr>
              <w:t>essai</w:t>
            </w:r>
          </w:p>
        </w:tc>
        <w:tc>
          <w:tcPr>
            <w:tcW w:w="4155" w:type="dxa"/>
            <w:vAlign w:val="center"/>
          </w:tcPr>
          <w:p w14:paraId="66FC4F6E" w14:textId="77777777" w:rsidR="001D3494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Observations/Notes anecdotiques</w:t>
            </w:r>
          </w:p>
        </w:tc>
      </w:tr>
      <w:tr w:rsidR="001D3494" w14:paraId="66FC4F79" w14:textId="77777777">
        <w:trPr>
          <w:trHeight w:val="585"/>
        </w:trPr>
        <w:tc>
          <w:tcPr>
            <w:tcW w:w="1890" w:type="dxa"/>
            <w:vMerge w:val="restart"/>
          </w:tcPr>
          <w:p w14:paraId="66FC4F70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</w:tcPr>
          <w:p w14:paraId="66FC4F71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6FC4F72" w14:textId="77777777" w:rsidR="001D3494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R</w:t>
            </w:r>
          </w:p>
        </w:tc>
        <w:tc>
          <w:tcPr>
            <w:tcW w:w="831" w:type="dxa"/>
          </w:tcPr>
          <w:p w14:paraId="66FC4F73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</w:tcPr>
          <w:p w14:paraId="66FC4F74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</w:tcPr>
          <w:p w14:paraId="66FC4F75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66FC4F76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</w:tcPr>
          <w:p w14:paraId="66FC4F77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55" w:type="dxa"/>
          </w:tcPr>
          <w:p w14:paraId="66FC4F78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</w:tr>
      <w:tr w:rsidR="001D3494" w14:paraId="66FC4F83" w14:textId="77777777">
        <w:trPr>
          <w:trHeight w:val="554"/>
        </w:trPr>
        <w:tc>
          <w:tcPr>
            <w:tcW w:w="1890" w:type="dxa"/>
            <w:vMerge/>
          </w:tcPr>
          <w:p w14:paraId="66FC4F7A" w14:textId="77777777" w:rsidR="001D3494" w:rsidRDefault="001D3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14:paraId="66FC4F7B" w14:textId="77777777" w:rsidR="001D3494" w:rsidRDefault="001D3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6FC4F7C" w14:textId="77777777" w:rsidR="001D3494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831" w:type="dxa"/>
          </w:tcPr>
          <w:p w14:paraId="66FC4F7D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</w:tcPr>
          <w:p w14:paraId="66FC4F7E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</w:tcPr>
          <w:p w14:paraId="66FC4F7F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66FC4F80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</w:tcPr>
          <w:p w14:paraId="66FC4F81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55" w:type="dxa"/>
          </w:tcPr>
          <w:p w14:paraId="66FC4F82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</w:tr>
      <w:tr w:rsidR="001D3494" w14:paraId="66FC4F8D" w14:textId="77777777">
        <w:trPr>
          <w:trHeight w:val="570"/>
        </w:trPr>
        <w:tc>
          <w:tcPr>
            <w:tcW w:w="1890" w:type="dxa"/>
            <w:vMerge w:val="restart"/>
          </w:tcPr>
          <w:p w14:paraId="66FC4F84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</w:tcPr>
          <w:p w14:paraId="66FC4F85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6FC4F86" w14:textId="77777777" w:rsidR="001D3494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R</w:t>
            </w:r>
          </w:p>
        </w:tc>
        <w:tc>
          <w:tcPr>
            <w:tcW w:w="831" w:type="dxa"/>
          </w:tcPr>
          <w:p w14:paraId="66FC4F87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</w:tcPr>
          <w:p w14:paraId="66FC4F88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</w:tcPr>
          <w:p w14:paraId="66FC4F89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66FC4F8A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</w:tcPr>
          <w:p w14:paraId="66FC4F8B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55" w:type="dxa"/>
          </w:tcPr>
          <w:p w14:paraId="66FC4F8C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</w:tr>
      <w:tr w:rsidR="001D3494" w14:paraId="66FC4F97" w14:textId="77777777">
        <w:trPr>
          <w:trHeight w:val="556"/>
        </w:trPr>
        <w:tc>
          <w:tcPr>
            <w:tcW w:w="1890" w:type="dxa"/>
            <w:vMerge/>
          </w:tcPr>
          <w:p w14:paraId="66FC4F8E" w14:textId="77777777" w:rsidR="001D3494" w:rsidRDefault="001D3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14:paraId="66FC4F8F" w14:textId="77777777" w:rsidR="001D3494" w:rsidRDefault="001D3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6FC4F90" w14:textId="77777777" w:rsidR="001D3494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831" w:type="dxa"/>
          </w:tcPr>
          <w:p w14:paraId="66FC4F91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</w:tcPr>
          <w:p w14:paraId="66FC4F92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</w:tcPr>
          <w:p w14:paraId="66FC4F93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66FC4F94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</w:tcPr>
          <w:p w14:paraId="66FC4F95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55" w:type="dxa"/>
          </w:tcPr>
          <w:p w14:paraId="66FC4F96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</w:tr>
      <w:tr w:rsidR="001D3494" w14:paraId="66FC4FA1" w14:textId="77777777">
        <w:trPr>
          <w:trHeight w:val="555"/>
        </w:trPr>
        <w:tc>
          <w:tcPr>
            <w:tcW w:w="1890" w:type="dxa"/>
            <w:vMerge w:val="restart"/>
          </w:tcPr>
          <w:p w14:paraId="66FC4F98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</w:tcPr>
          <w:p w14:paraId="66FC4F99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6FC4F9A" w14:textId="77777777" w:rsidR="001D3494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R</w:t>
            </w:r>
          </w:p>
        </w:tc>
        <w:tc>
          <w:tcPr>
            <w:tcW w:w="831" w:type="dxa"/>
          </w:tcPr>
          <w:p w14:paraId="66FC4F9B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</w:tcPr>
          <w:p w14:paraId="66FC4F9C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</w:tcPr>
          <w:p w14:paraId="66FC4F9D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66FC4F9E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</w:tcPr>
          <w:p w14:paraId="66FC4F9F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55" w:type="dxa"/>
          </w:tcPr>
          <w:p w14:paraId="66FC4FA0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</w:tr>
      <w:tr w:rsidR="001D3494" w14:paraId="66FC4FAB" w14:textId="77777777">
        <w:trPr>
          <w:trHeight w:val="585"/>
        </w:trPr>
        <w:tc>
          <w:tcPr>
            <w:tcW w:w="1890" w:type="dxa"/>
            <w:vMerge/>
          </w:tcPr>
          <w:p w14:paraId="66FC4FA2" w14:textId="77777777" w:rsidR="001D3494" w:rsidRDefault="001D3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14:paraId="66FC4FA3" w14:textId="77777777" w:rsidR="001D3494" w:rsidRDefault="001D3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6FC4FA4" w14:textId="77777777" w:rsidR="001D3494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831" w:type="dxa"/>
          </w:tcPr>
          <w:p w14:paraId="66FC4FA5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</w:tcPr>
          <w:p w14:paraId="66FC4FA6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</w:tcPr>
          <w:p w14:paraId="66FC4FA7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66FC4FA8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</w:tcPr>
          <w:p w14:paraId="66FC4FA9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55" w:type="dxa"/>
          </w:tcPr>
          <w:p w14:paraId="66FC4FAA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</w:tr>
      <w:tr w:rsidR="001D3494" w14:paraId="66FC4FB5" w14:textId="77777777">
        <w:trPr>
          <w:trHeight w:val="525"/>
        </w:trPr>
        <w:tc>
          <w:tcPr>
            <w:tcW w:w="1890" w:type="dxa"/>
            <w:vMerge w:val="restart"/>
          </w:tcPr>
          <w:p w14:paraId="66FC4FAC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</w:tcPr>
          <w:p w14:paraId="66FC4FAD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6FC4FAE" w14:textId="77777777" w:rsidR="001D3494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R</w:t>
            </w:r>
          </w:p>
        </w:tc>
        <w:tc>
          <w:tcPr>
            <w:tcW w:w="831" w:type="dxa"/>
          </w:tcPr>
          <w:p w14:paraId="66FC4FAF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</w:tcPr>
          <w:p w14:paraId="66FC4FB0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</w:tcPr>
          <w:p w14:paraId="66FC4FB1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66FC4FB2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</w:tcPr>
          <w:p w14:paraId="66FC4FB3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55" w:type="dxa"/>
          </w:tcPr>
          <w:p w14:paraId="66FC4FB4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</w:tr>
      <w:tr w:rsidR="001D3494" w14:paraId="66FC4FBF" w14:textId="77777777">
        <w:trPr>
          <w:trHeight w:val="540"/>
        </w:trPr>
        <w:tc>
          <w:tcPr>
            <w:tcW w:w="1890" w:type="dxa"/>
            <w:vMerge/>
          </w:tcPr>
          <w:p w14:paraId="66FC4FB6" w14:textId="77777777" w:rsidR="001D3494" w:rsidRDefault="001D3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14:paraId="66FC4FB7" w14:textId="77777777" w:rsidR="001D3494" w:rsidRDefault="001D3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6FC4FB8" w14:textId="77777777" w:rsidR="001D3494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831" w:type="dxa"/>
          </w:tcPr>
          <w:p w14:paraId="66FC4FB9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</w:tcPr>
          <w:p w14:paraId="66FC4FBA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</w:tcPr>
          <w:p w14:paraId="66FC4FBB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66FC4FBC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</w:tcPr>
          <w:p w14:paraId="66FC4FBD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55" w:type="dxa"/>
          </w:tcPr>
          <w:p w14:paraId="66FC4FBE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66FC4FC0" w14:textId="77777777" w:rsidR="001D3494" w:rsidRDefault="00F9141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Rendement (R) :</w:t>
      </w:r>
      <w:r>
        <w:rPr>
          <w:b/>
          <w:color w:val="000000"/>
        </w:rPr>
        <w:tab/>
        <w:t>A : Acquis</w:t>
      </w:r>
      <w:r>
        <w:rPr>
          <w:b/>
          <w:color w:val="000000"/>
        </w:rPr>
        <w:tab/>
        <w:t>VA : En voie d’acquisition</w:t>
      </w:r>
      <w:r>
        <w:rPr>
          <w:b/>
          <w:color w:val="000000"/>
        </w:rPr>
        <w:tab/>
        <w:t xml:space="preserve">NA : Non acquis </w:t>
      </w:r>
    </w:p>
    <w:p w14:paraId="66FC4FC1" w14:textId="77777777" w:rsidR="001D3494" w:rsidRDefault="00F9141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Incitations requises (I) :</w:t>
      </w:r>
      <w:r>
        <w:rPr>
          <w:b/>
          <w:color w:val="000000"/>
        </w:rPr>
        <w:tab/>
      </w:r>
      <w:r>
        <w:rPr>
          <w:b/>
          <w:color w:val="000000"/>
        </w:rPr>
        <w:tab/>
        <w:t>Physique (PH)</w:t>
      </w:r>
      <w:r>
        <w:rPr>
          <w:b/>
          <w:color w:val="000000"/>
        </w:rPr>
        <w:tab/>
        <w:t>Modelage (M)</w:t>
      </w:r>
      <w:r>
        <w:rPr>
          <w:b/>
          <w:color w:val="000000"/>
        </w:rPr>
        <w:tab/>
        <w:t xml:space="preserve"> Verbale (VE)</w:t>
      </w:r>
      <w:r>
        <w:rPr>
          <w:b/>
          <w:color w:val="000000"/>
        </w:rPr>
        <w:tab/>
        <w:t>Gestuelle (G)</w:t>
      </w:r>
      <w:r>
        <w:rPr>
          <w:b/>
          <w:color w:val="000000"/>
        </w:rPr>
        <w:tab/>
        <w:t>Visuelle (VI)</w:t>
      </w:r>
      <w:r>
        <w:rPr>
          <w:b/>
          <w:color w:val="000000"/>
        </w:rPr>
        <w:tab/>
        <w:t>Par positionnement (PP)</w:t>
      </w:r>
      <w:r>
        <w:rPr>
          <w:b/>
          <w:color w:val="000000"/>
        </w:rPr>
        <w:tab/>
        <w:t>Naturelle (N)</w:t>
      </w:r>
    </w:p>
    <w:sectPr w:rsidR="001D3494">
      <w:pgSz w:w="15840" w:h="12240" w:orient="landscape"/>
      <w:pgMar w:top="709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50F5D"/>
    <w:multiLevelType w:val="multilevel"/>
    <w:tmpl w:val="14E62B3C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662FE6"/>
    <w:multiLevelType w:val="multilevel"/>
    <w:tmpl w:val="9BD0202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28994371">
    <w:abstractNumId w:val="1"/>
  </w:num>
  <w:num w:numId="2" w16cid:durableId="199459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494"/>
    <w:rsid w:val="001D3494"/>
    <w:rsid w:val="0055552B"/>
    <w:rsid w:val="00CA2A3E"/>
    <w:rsid w:val="00E02A94"/>
    <w:rsid w:val="00F9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C4EC9"/>
  <w15:docId w15:val="{E3115F0A-69E4-44F0-B553-4D39D941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0"/>
    <w:uiPriority w:val="39"/>
    <w:rsid w:val="006E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0"/>
    <w:uiPriority w:val="34"/>
    <w:qFormat/>
    <w:rsid w:val="000E1F23"/>
    <w:pPr>
      <w:ind w:left="720"/>
      <w:contextualSpacing/>
    </w:pPr>
  </w:style>
  <w:style w:type="paragraph" w:styleId="Header">
    <w:name w:val="header"/>
    <w:basedOn w:val="Normal0"/>
    <w:link w:val="HeaderChar"/>
    <w:uiPriority w:val="99"/>
    <w:unhideWhenUsed/>
    <w:rsid w:val="00DA2A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A83"/>
  </w:style>
  <w:style w:type="paragraph" w:styleId="Footer">
    <w:name w:val="footer"/>
    <w:basedOn w:val="Normal0"/>
    <w:link w:val="FooterChar"/>
    <w:uiPriority w:val="99"/>
    <w:unhideWhenUsed/>
    <w:rsid w:val="00DA2A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A83"/>
  </w:style>
  <w:style w:type="paragraph" w:styleId="Revision">
    <w:name w:val="Revision"/>
    <w:hidden/>
    <w:uiPriority w:val="99"/>
    <w:semiHidden/>
    <w:rsid w:val="00925EB7"/>
    <w:pPr>
      <w:spacing w:after="0" w:line="240" w:lineRule="auto"/>
    </w:pPr>
  </w:style>
  <w:style w:type="character" w:styleId="CommentReference">
    <w:name w:val="annotation reference"/>
    <w:basedOn w:val="DefaultParagraphFont"/>
    <w:unhideWhenUsed/>
    <w:rsid w:val="004F6D06"/>
    <w:rPr>
      <w:sz w:val="16"/>
      <w:szCs w:val="16"/>
    </w:rPr>
  </w:style>
  <w:style w:type="paragraph" w:styleId="CommentText">
    <w:name w:val="annotation text"/>
    <w:basedOn w:val="Normal0"/>
    <w:link w:val="CommentTextChar"/>
    <w:unhideWhenUsed/>
    <w:rsid w:val="004F6D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F6D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D06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TableNormal1">
    <w:name w:val="Table Normal1"/>
    <w:rsid w:val="001360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1">
    <w:name w:val="List Paragraph1"/>
    <w:basedOn w:val="Normal"/>
    <w:qFormat/>
    <w:rsid w:val="005B240B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973fe5-5de8-41d4-9793-8e45b56aa925" xsi:nil="true"/>
    <lcf76f155ced4ddcb4097134ff3c332f xmlns="c7c8a444-bbe9-4786-a153-6ccec19e74c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DBBF938AF804F8517CA879E1D2866" ma:contentTypeVersion="16" ma:contentTypeDescription="Crée un document." ma:contentTypeScope="" ma:versionID="7086e47d9ee61e9f8c10e6f9335dbda5">
  <xsd:schema xmlns:xsd="http://www.w3.org/2001/XMLSchema" xmlns:xs="http://www.w3.org/2001/XMLSchema" xmlns:p="http://schemas.microsoft.com/office/2006/metadata/properties" xmlns:ns2="c7c8a444-bbe9-4786-a153-6ccec19e74c7" xmlns:ns3="4d973fe5-5de8-41d4-9793-8e45b56aa925" targetNamespace="http://schemas.microsoft.com/office/2006/metadata/properties" ma:root="true" ma:fieldsID="7cb9c43e7d20653dbdd1d8a17dac9820" ns2:_="" ns3:_="">
    <xsd:import namespace="c7c8a444-bbe9-4786-a153-6ccec19e74c7"/>
    <xsd:import namespace="4d973fe5-5de8-41d4-9793-8e45b56aa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8a444-bbe9-4786-a153-6ccec19e7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d7829d-0b58-4bdb-84bc-9624c1b63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73fe5-5de8-41d4-9793-8e45b56aa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d816c6-1552-4770-9038-45dd13d3a1df}" ma:internalName="TaxCatchAll" ma:showField="CatchAllData" ma:web="4d973fe5-5de8-41d4-9793-8e45b56aa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u7JsPhaMYFXFkNy6zqAMtNLCow==">AMUW2mUAGwehWlSXcYdYibmsxZutCuK1DinSm8eCpBA6U4b8X6q2HwaNxkaY69s6s5IqHasnG7817Reakjs1yFX41vmVLdbvWbtRGL7rbDvmtXT9sAP9s5WcjNtENFPoMYXxtq8HJPHq</go:docsCustomData>
</go:gDocsCustomXmlDataStorage>
</file>

<file path=customXml/itemProps1.xml><?xml version="1.0" encoding="utf-8"?>
<ds:datastoreItem xmlns:ds="http://schemas.openxmlformats.org/officeDocument/2006/customXml" ds:itemID="{ECBBAE62-5A6B-4978-A033-A8D16210E1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1EC9E-ABB3-43B2-BBBA-40633DC415DA}">
  <ds:schemaRefs>
    <ds:schemaRef ds:uri="http://schemas.microsoft.com/office/2006/metadata/properties"/>
    <ds:schemaRef ds:uri="http://schemas.microsoft.com/office/infopath/2007/PartnerControls"/>
    <ds:schemaRef ds:uri="4d973fe5-5de8-41d4-9793-8e45b56aa925"/>
    <ds:schemaRef ds:uri="c7c8a444-bbe9-4786-a153-6ccec19e74c7"/>
  </ds:schemaRefs>
</ds:datastoreItem>
</file>

<file path=customXml/itemProps3.xml><?xml version="1.0" encoding="utf-8"?>
<ds:datastoreItem xmlns:ds="http://schemas.openxmlformats.org/officeDocument/2006/customXml" ds:itemID="{A54F8EEB-45A0-4039-A93E-6E3721FB7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8a444-bbe9-4786-a153-6ccec19e74c7"/>
    <ds:schemaRef ds:uri="4d973fe5-5de8-41d4-9793-8e45b56aa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448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Bellemare Consultant</dc:creator>
  <cp:lastModifiedBy>Benoit Champagne</cp:lastModifiedBy>
  <cp:revision>3</cp:revision>
  <dcterms:created xsi:type="dcterms:W3CDTF">2022-04-12T12:07:00Z</dcterms:created>
  <dcterms:modified xsi:type="dcterms:W3CDTF">2022-05-04T15:38:00Z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0x010100D74DBBF938AF804F8517CA879E1D2866</vt:lpwstr>
  </property>
  <property fmtid="{D5CDD505-2E9C-101B-9397-08002B2CF9AE}" pid="3" name="MediaServiceImageTags">
    <vt:lpwstr/>
  </property>
</Properties>
</file>